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9B9F" w14:textId="77777777" w:rsidR="00013745" w:rsidRPr="00251CFF" w:rsidRDefault="005B343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 w:rsidRPr="00251CFF">
        <w:rPr>
          <w:b/>
          <w:lang w:val="ru-RU"/>
        </w:rPr>
        <w:t>Название Статьи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2A5E7C3" wp14:editId="41B8F33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1016000" cy="1169358"/>
                <wp:effectExtent l="0" t="0" r="0" b="0"/>
                <wp:wrapSquare wrapText="bothSides" distT="0" distB="0" distL="114300" distR="114300"/>
                <wp:docPr id="2014415110" name="Прямоугольник 2014415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208500"/>
                          <a:ext cx="9906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C30284" w14:textId="77777777" w:rsidR="00013745" w:rsidRDefault="005B3437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Фото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1016000" cy="1169358"/>
                <wp:effectExtent b="0" l="0" r="0" t="0"/>
                <wp:wrapSquare wrapText="bothSides" distB="0" distT="0" distL="114300" distR="114300"/>
                <wp:docPr id="20144151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00" cy="11693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EA0C7C" w14:textId="77777777" w:rsidR="00013745" w:rsidRPr="00251CFF" w:rsidRDefault="00013745">
      <w:pPr>
        <w:tabs>
          <w:tab w:val="left" w:pos="3808"/>
        </w:tabs>
        <w:jc w:val="center"/>
        <w:rPr>
          <w:lang w:val="ru-RU"/>
        </w:rPr>
      </w:pPr>
    </w:p>
    <w:p w14:paraId="02EDD634" w14:textId="30292C5B" w:rsidR="00013745" w:rsidRPr="00251CFF" w:rsidRDefault="00251C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 w:rsidRPr="00251CFF">
        <w:rPr>
          <w:b/>
          <w:lang w:val="ru-RU"/>
        </w:rPr>
        <w:t xml:space="preserve">Фамилия </w:t>
      </w:r>
      <w:r w:rsidRPr="00251CFF">
        <w:rPr>
          <w:b/>
          <w:color w:val="000000"/>
          <w:lang w:val="ru-RU"/>
        </w:rPr>
        <w:t>И.О.</w:t>
      </w:r>
      <w:r w:rsidRPr="00251CFF">
        <w:rPr>
          <w:b/>
          <w:color w:val="000000"/>
          <w:vertAlign w:val="superscript"/>
          <w:lang w:val="ru-RU"/>
        </w:rPr>
        <w:t>1*</w:t>
      </w:r>
      <w:r w:rsidRPr="00251CFF">
        <w:rPr>
          <w:b/>
          <w:color w:val="000000"/>
          <w:lang w:val="ru-RU"/>
        </w:rPr>
        <w:t xml:space="preserve">, </w:t>
      </w:r>
      <w:r w:rsidRPr="00251CFF">
        <w:rPr>
          <w:b/>
          <w:lang w:val="ru-RU"/>
        </w:rPr>
        <w:t>Фамилия И.О.</w:t>
      </w:r>
      <w:r w:rsidRPr="00251CFF">
        <w:rPr>
          <w:b/>
          <w:vertAlign w:val="superscript"/>
          <w:lang w:val="ru-RU"/>
        </w:rPr>
        <w:t>2</w:t>
      </w:r>
      <w:r w:rsidRPr="00251CFF">
        <w:rPr>
          <w:b/>
          <w:color w:val="000000"/>
          <w:lang w:val="ru-RU"/>
        </w:rPr>
        <w:t xml:space="preserve"> </w:t>
      </w:r>
      <w:r w:rsidRPr="00251CFF">
        <w:rPr>
          <w:b/>
          <w:lang w:val="ru-RU"/>
        </w:rPr>
        <w:t>и</w:t>
      </w:r>
      <w:r w:rsidRPr="00251CFF">
        <w:rPr>
          <w:b/>
          <w:color w:val="000000"/>
          <w:lang w:val="ru-RU"/>
        </w:rPr>
        <w:t xml:space="preserve"> </w:t>
      </w:r>
      <w:r w:rsidRPr="00251CFF">
        <w:rPr>
          <w:b/>
          <w:lang w:val="ru-RU"/>
        </w:rPr>
        <w:t>Фамилия И.О.</w:t>
      </w:r>
      <w:r w:rsidRPr="00251CFF">
        <w:rPr>
          <w:b/>
          <w:vertAlign w:val="superscript"/>
          <w:lang w:val="ru-RU"/>
        </w:rPr>
        <w:t>3</w:t>
      </w:r>
    </w:p>
    <w:p w14:paraId="793F449B" w14:textId="77777777" w:rsidR="00013745" w:rsidRPr="00251CFF" w:rsidRDefault="005B343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lang w:val="ru-RU"/>
        </w:rPr>
      </w:pPr>
      <w:r w:rsidRPr="00251CFF">
        <w:rPr>
          <w:i/>
          <w:color w:val="000000"/>
          <w:vertAlign w:val="superscript"/>
          <w:lang w:val="ru-RU"/>
        </w:rPr>
        <w:t>1</w:t>
      </w:r>
      <w:r w:rsidRPr="00251CFF">
        <w:rPr>
          <w:i/>
          <w:color w:val="000000"/>
          <w:lang w:val="ru-RU"/>
        </w:rPr>
        <w:t xml:space="preserve"> </w:t>
      </w:r>
      <w:r w:rsidRPr="00251CFF">
        <w:rPr>
          <w:i/>
          <w:lang w:val="ru-RU"/>
        </w:rPr>
        <w:t>Учреждение, город, страна</w:t>
      </w:r>
    </w:p>
    <w:p w14:paraId="0B37E59A" w14:textId="77777777" w:rsidR="00013745" w:rsidRPr="00251CFF" w:rsidRDefault="005B34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ru-RU"/>
        </w:rPr>
      </w:pPr>
      <w:r w:rsidRPr="00251CFF">
        <w:rPr>
          <w:i/>
          <w:color w:val="000000"/>
          <w:vertAlign w:val="superscript"/>
          <w:lang w:val="ru-RU"/>
        </w:rPr>
        <w:t>2</w:t>
      </w:r>
      <w:r w:rsidRPr="00251CFF">
        <w:rPr>
          <w:i/>
          <w:color w:val="000000"/>
          <w:lang w:val="ru-RU"/>
        </w:rPr>
        <w:t xml:space="preserve"> </w:t>
      </w:r>
      <w:r w:rsidRPr="00251CFF">
        <w:rPr>
          <w:i/>
          <w:lang w:val="ru-RU"/>
        </w:rPr>
        <w:t>Учреждение, город, страна</w:t>
      </w:r>
    </w:p>
    <w:p w14:paraId="7A6FEFBA" w14:textId="77777777" w:rsidR="00013745" w:rsidRPr="00251CFF" w:rsidRDefault="005B34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ru-RU"/>
        </w:rPr>
      </w:pPr>
      <w:r w:rsidRPr="00251CFF">
        <w:rPr>
          <w:i/>
          <w:color w:val="000000"/>
          <w:vertAlign w:val="superscript"/>
          <w:lang w:val="ru-RU"/>
        </w:rPr>
        <w:t>3</w:t>
      </w:r>
      <w:r w:rsidRPr="00251CFF">
        <w:rPr>
          <w:i/>
          <w:color w:val="000000"/>
          <w:lang w:val="ru-RU"/>
        </w:rPr>
        <w:t xml:space="preserve"> </w:t>
      </w:r>
      <w:r w:rsidRPr="00251CFF">
        <w:rPr>
          <w:i/>
          <w:lang w:val="ru-RU"/>
        </w:rPr>
        <w:t>Учреждение, город, страна</w:t>
      </w:r>
    </w:p>
    <w:p w14:paraId="334CA7E9" w14:textId="02FC44E6" w:rsidR="00013745" w:rsidRPr="00251CFF" w:rsidRDefault="005B3437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i/>
          <w:color w:val="000000"/>
          <w:lang w:val="ru-RU"/>
        </w:rPr>
      </w:pPr>
      <w:r>
        <w:rPr>
          <w:i/>
          <w:color w:val="000000"/>
        </w:rPr>
        <w:t>e</w:t>
      </w:r>
      <w:r w:rsidRPr="00251CFF">
        <w:rPr>
          <w:i/>
          <w:color w:val="000000"/>
          <w:lang w:val="ru-RU"/>
        </w:rPr>
        <w:t>-</w:t>
      </w:r>
      <w:r>
        <w:rPr>
          <w:i/>
          <w:color w:val="000000"/>
        </w:rPr>
        <w:t>mail</w:t>
      </w:r>
      <w:r w:rsidRPr="00251CFF">
        <w:rPr>
          <w:i/>
          <w:color w:val="000000"/>
          <w:lang w:val="ru-RU"/>
        </w:rPr>
        <w:t xml:space="preserve">: </w:t>
      </w:r>
      <w:hyperlink r:id="rId8">
        <w:r>
          <w:rPr>
            <w:i/>
            <w:color w:val="0563C1"/>
            <w:u w:val="single"/>
          </w:rPr>
          <w:t>author</w:t>
        </w:r>
        <w:r w:rsidRPr="00251CFF">
          <w:rPr>
            <w:i/>
            <w:color w:val="0563C1"/>
            <w:u w:val="single"/>
            <w:lang w:val="ru-RU"/>
          </w:rPr>
          <w:t>@</w:t>
        </w:r>
        <w:r>
          <w:rPr>
            <w:i/>
            <w:color w:val="0563C1"/>
            <w:u w:val="single"/>
          </w:rPr>
          <w:t>institute</w:t>
        </w:r>
        <w:r w:rsidRPr="00251CFF">
          <w:rPr>
            <w:i/>
            <w:color w:val="0563C1"/>
            <w:u w:val="single"/>
            <w:lang w:val="ru-RU"/>
          </w:rPr>
          <w:t>.</w:t>
        </w:r>
        <w:r>
          <w:rPr>
            <w:i/>
            <w:color w:val="0563C1"/>
            <w:u w:val="single"/>
          </w:rPr>
          <w:t>xxx</w:t>
        </w:r>
      </w:hyperlink>
    </w:p>
    <w:p w14:paraId="1F8239CF" w14:textId="77777777" w:rsidR="00251CFF" w:rsidRDefault="00251CFF">
      <w:pPr>
        <w:pBdr>
          <w:top w:val="nil"/>
          <w:left w:val="nil"/>
          <w:bottom w:val="nil"/>
          <w:right w:val="nil"/>
          <w:between w:val="nil"/>
        </w:pBdr>
        <w:rPr>
          <w:b/>
          <w:lang w:val="az-Latn-AZ"/>
        </w:rPr>
      </w:pPr>
    </w:p>
    <w:p w14:paraId="1ED25A82" w14:textId="5EEF5AFB" w:rsidR="00013745" w:rsidRPr="00251CFF" w:rsidRDefault="005B34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251CFF">
        <w:rPr>
          <w:b/>
          <w:lang w:val="ru-RU"/>
        </w:rPr>
        <w:t>Аннотация</w:t>
      </w:r>
      <w:r w:rsidRPr="00251CFF">
        <w:rPr>
          <w:b/>
          <w:color w:val="000000"/>
          <w:lang w:val="ru-RU"/>
        </w:rPr>
        <w:t xml:space="preserve">.  </w:t>
      </w:r>
      <w:r w:rsidRPr="00251CFF">
        <w:rPr>
          <w:lang w:val="ru-RU"/>
        </w:rPr>
        <w:t>Краткое изложение темы статьи объемом от 100 до 200 слов.</w:t>
      </w:r>
    </w:p>
    <w:p w14:paraId="06E6DDEF" w14:textId="6597B920" w:rsidR="00013745" w:rsidRPr="005D0D59" w:rsidRDefault="005B3437">
      <w:pPr>
        <w:pBdr>
          <w:top w:val="nil"/>
          <w:left w:val="nil"/>
          <w:bottom w:val="nil"/>
          <w:right w:val="nil"/>
          <w:between w:val="nil"/>
        </w:pBdr>
        <w:ind w:right="289"/>
        <w:rPr>
          <w:color w:val="000000"/>
          <w:lang w:val="ru-RU"/>
        </w:rPr>
      </w:pPr>
      <w:r w:rsidRPr="00251CFF">
        <w:rPr>
          <w:b/>
          <w:lang w:val="ru-RU"/>
        </w:rPr>
        <w:t>Ключевые</w:t>
      </w:r>
      <w:r w:rsidRPr="005D0D59">
        <w:rPr>
          <w:b/>
          <w:lang w:val="ru-RU"/>
        </w:rPr>
        <w:t xml:space="preserve"> </w:t>
      </w:r>
      <w:r w:rsidRPr="00251CFF">
        <w:rPr>
          <w:b/>
          <w:lang w:val="ru-RU"/>
        </w:rPr>
        <w:t>слова</w:t>
      </w:r>
      <w:r w:rsidRPr="005D0D59">
        <w:rPr>
          <w:b/>
          <w:color w:val="000000"/>
          <w:lang w:val="ru-RU"/>
        </w:rPr>
        <w:t xml:space="preserve">: </w:t>
      </w:r>
      <w:r w:rsidRPr="00251CFF">
        <w:rPr>
          <w:lang w:val="ru-RU"/>
        </w:rPr>
        <w:t>минимум</w:t>
      </w:r>
      <w:r w:rsidRPr="00251CFF">
        <w:rPr>
          <w:color w:val="000000"/>
          <w:lang w:val="ru-RU"/>
        </w:rPr>
        <w:t xml:space="preserve"> 5</w:t>
      </w:r>
      <w:r w:rsidR="00251CFF">
        <w:rPr>
          <w:color w:val="000000"/>
          <w:lang w:val="az-Latn-AZ"/>
        </w:rPr>
        <w:t xml:space="preserve">, </w:t>
      </w:r>
      <w:r w:rsidR="00251CFF">
        <w:rPr>
          <w:color w:val="000000"/>
          <w:lang w:val="ru-RU"/>
        </w:rPr>
        <w:t>максимум 7</w:t>
      </w:r>
      <w:r w:rsidRPr="00251CFF">
        <w:rPr>
          <w:color w:val="000000"/>
          <w:lang w:val="ru-RU"/>
        </w:rPr>
        <w:t xml:space="preserve"> </w:t>
      </w:r>
      <w:r w:rsidRPr="00251CFF">
        <w:rPr>
          <w:lang w:val="ru-RU"/>
        </w:rPr>
        <w:t>слов</w:t>
      </w:r>
      <w:r w:rsidRPr="005D0D59">
        <w:rPr>
          <w:lang w:val="ru-RU"/>
        </w:rPr>
        <w:t>.</w:t>
      </w:r>
    </w:p>
    <w:p w14:paraId="61DCCFD9" w14:textId="77777777" w:rsidR="00013745" w:rsidRPr="005D0D59" w:rsidRDefault="00013745">
      <w:pPr>
        <w:pBdr>
          <w:top w:val="nil"/>
          <w:left w:val="nil"/>
          <w:bottom w:val="nil"/>
          <w:right w:val="nil"/>
          <w:between w:val="nil"/>
        </w:pBdr>
        <w:ind w:left="289" w:right="289"/>
        <w:rPr>
          <w:color w:val="000000"/>
          <w:lang w:val="ru-RU"/>
        </w:rPr>
      </w:pPr>
    </w:p>
    <w:p w14:paraId="6F1E903F" w14:textId="77777777" w:rsidR="00013745" w:rsidRPr="00251CFF" w:rsidRDefault="005B3437">
      <w:pPr>
        <w:widowControl w:val="0"/>
        <w:rPr>
          <w:b/>
          <w:lang w:val="ru-RU"/>
        </w:rPr>
      </w:pPr>
      <w:r w:rsidRPr="00251CFF">
        <w:rPr>
          <w:b/>
          <w:lang w:val="ru-RU"/>
        </w:rPr>
        <w:t>Введение</w:t>
      </w:r>
    </w:p>
    <w:p w14:paraId="0290A79E" w14:textId="676550CF" w:rsidR="00013745" w:rsidRPr="00251CFF" w:rsidRDefault="005B3437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rPr>
          <w:color w:val="000000"/>
          <w:lang w:val="ru-RU"/>
        </w:rPr>
      </w:pPr>
      <w:r w:rsidRPr="00251CFF">
        <w:rPr>
          <w:lang w:val="ru-RU"/>
        </w:rPr>
        <w:t>В этом разделе представл</w:t>
      </w:r>
      <w:r w:rsidR="00AE1F8D">
        <w:rPr>
          <w:lang w:val="ru-RU"/>
        </w:rPr>
        <w:t>яется</w:t>
      </w:r>
      <w:r w:rsidRPr="00251CFF">
        <w:rPr>
          <w:lang w:val="ru-RU"/>
        </w:rPr>
        <w:t xml:space="preserve"> ​​информация о том, почему автор выбрал эту тему, а также о результатах, полученных или не достигнутых в исследованиях, проводимых ранее в этой области.</w:t>
      </w:r>
    </w:p>
    <w:p w14:paraId="027B0D14" w14:textId="0084D5DE" w:rsidR="00013745" w:rsidRPr="00251CFF" w:rsidRDefault="005B3437">
      <w:pPr>
        <w:widowControl w:val="0"/>
        <w:rPr>
          <w:b/>
          <w:lang w:val="ru-RU"/>
        </w:rPr>
      </w:pPr>
      <w:r w:rsidRPr="00251CFF">
        <w:rPr>
          <w:b/>
          <w:lang w:val="ru-RU"/>
        </w:rPr>
        <w:t>Метод</w:t>
      </w:r>
      <w:r w:rsidR="00251CFF">
        <w:rPr>
          <w:b/>
          <w:lang w:val="ru-RU"/>
        </w:rPr>
        <w:t>ы</w:t>
      </w:r>
      <w:r w:rsidRPr="00251CFF">
        <w:rPr>
          <w:b/>
          <w:lang w:val="ru-RU"/>
        </w:rPr>
        <w:t xml:space="preserve"> </w:t>
      </w:r>
      <w:r w:rsidR="00251CFF" w:rsidRPr="00251CFF">
        <w:rPr>
          <w:b/>
          <w:lang w:val="ru-RU"/>
        </w:rPr>
        <w:t>исследования</w:t>
      </w:r>
    </w:p>
    <w:p w14:paraId="45B15FFB" w14:textId="4C565277" w:rsidR="00013745" w:rsidRPr="00251CFF" w:rsidRDefault="00251CFF">
      <w:pPr>
        <w:widowControl w:val="0"/>
        <w:rPr>
          <w:lang w:val="ru-RU"/>
        </w:rPr>
      </w:pPr>
      <w:r w:rsidRPr="00251CFF">
        <w:rPr>
          <w:lang w:val="ru-RU"/>
        </w:rPr>
        <w:t>В данном разделе</w:t>
      </w:r>
      <w:r>
        <w:rPr>
          <w:lang w:val="ru-RU"/>
        </w:rPr>
        <w:t xml:space="preserve"> должны быть</w:t>
      </w:r>
      <w:r w:rsidRPr="00251CFF">
        <w:rPr>
          <w:lang w:val="ru-RU"/>
        </w:rPr>
        <w:t xml:space="preserve"> описаны методы, инструменты и методы проведения исследования, процесс сбора, обработки и анализа данных.</w:t>
      </w:r>
    </w:p>
    <w:p w14:paraId="40BBF4FF" w14:textId="3B10330E" w:rsidR="00013745" w:rsidRPr="00251CFF" w:rsidRDefault="00251CFF">
      <w:pPr>
        <w:rPr>
          <w:b/>
          <w:lang w:val="ru-RU"/>
        </w:rPr>
      </w:pPr>
      <w:r w:rsidRPr="00251CFF">
        <w:rPr>
          <w:b/>
          <w:lang w:val="ru-RU"/>
        </w:rPr>
        <w:t>Результаты</w:t>
      </w:r>
      <w:r>
        <w:rPr>
          <w:b/>
          <w:lang w:val="ru-RU"/>
        </w:rPr>
        <w:t xml:space="preserve"> и о</w:t>
      </w:r>
      <w:r w:rsidRPr="00251CFF">
        <w:rPr>
          <w:b/>
          <w:lang w:val="ru-RU"/>
        </w:rPr>
        <w:t xml:space="preserve">бсуждение </w:t>
      </w:r>
    </w:p>
    <w:p w14:paraId="15F9FAD7" w14:textId="243C4FD5" w:rsidR="00251CFF" w:rsidRDefault="00251CFF">
      <w:pPr>
        <w:rPr>
          <w:lang w:val="ru-RU"/>
        </w:rPr>
      </w:pPr>
      <w:r w:rsidRPr="00251CFF">
        <w:rPr>
          <w:lang w:val="ru-RU"/>
        </w:rPr>
        <w:t xml:space="preserve">В этом разделе обобщаются результаты исследования, </w:t>
      </w:r>
      <w:r>
        <w:rPr>
          <w:lang w:val="ru-RU"/>
        </w:rPr>
        <w:t xml:space="preserve">полученные результаты </w:t>
      </w:r>
      <w:r w:rsidRPr="00251CFF">
        <w:rPr>
          <w:lang w:val="ru-RU"/>
        </w:rPr>
        <w:t>сравниваются с предыдущими исследованиями и определяются перспективные направления исследований по теме. Этот раздел позволяет читателям глубже понять научную и практическую значимость исследования.</w:t>
      </w:r>
    </w:p>
    <w:p w14:paraId="0683B937" w14:textId="1BD8CFE3" w:rsidR="00251CFF" w:rsidRDefault="00251CFF">
      <w:pPr>
        <w:rPr>
          <w:b/>
          <w:bCs/>
          <w:lang w:val="ru-RU"/>
        </w:rPr>
      </w:pPr>
      <w:r w:rsidRPr="00251CFF">
        <w:rPr>
          <w:b/>
          <w:bCs/>
          <w:lang w:val="ru-RU"/>
        </w:rPr>
        <w:t>Предложение (если есть)</w:t>
      </w:r>
    </w:p>
    <w:p w14:paraId="498D7F38" w14:textId="11F10531" w:rsidR="00251CFF" w:rsidRPr="00251CFF" w:rsidRDefault="00251CFF">
      <w:pPr>
        <w:rPr>
          <w:lang w:val="ru-RU"/>
        </w:rPr>
      </w:pPr>
      <w:r w:rsidRPr="00251CFF">
        <w:rPr>
          <w:lang w:val="ru-RU"/>
        </w:rPr>
        <w:t>В данном разделе</w:t>
      </w:r>
      <w:r>
        <w:rPr>
          <w:lang w:val="ru-RU"/>
        </w:rPr>
        <w:t xml:space="preserve"> </w:t>
      </w:r>
      <w:r w:rsidR="00487102">
        <w:rPr>
          <w:lang w:val="ru-RU"/>
        </w:rPr>
        <w:t>могут</w:t>
      </w:r>
      <w:r>
        <w:rPr>
          <w:lang w:val="ru-RU"/>
        </w:rPr>
        <w:t xml:space="preserve"> быть</w:t>
      </w:r>
      <w:r w:rsidRPr="00251CFF">
        <w:rPr>
          <w:lang w:val="ru-RU"/>
        </w:rPr>
        <w:t xml:space="preserve"> представлены предложения по объекту и предмету исследования.</w:t>
      </w:r>
    </w:p>
    <w:p w14:paraId="4A031D60" w14:textId="1F5188CE" w:rsidR="00013745" w:rsidRPr="00251CFF" w:rsidRDefault="005B3437">
      <w:pPr>
        <w:rPr>
          <w:b/>
          <w:lang w:val="ru-RU"/>
        </w:rPr>
      </w:pPr>
      <w:r w:rsidRPr="00251CFF">
        <w:rPr>
          <w:b/>
          <w:lang w:val="ru-RU"/>
        </w:rPr>
        <w:t>Литература</w:t>
      </w:r>
    </w:p>
    <w:p w14:paraId="748AC569" w14:textId="77777777" w:rsidR="00013745" w:rsidRPr="00251CFF" w:rsidRDefault="005B3437">
      <w:pPr>
        <w:rPr>
          <w:lang w:val="ru-RU"/>
        </w:rPr>
      </w:pPr>
      <w:r w:rsidRPr="00251CFF">
        <w:rPr>
          <w:lang w:val="ru-RU"/>
        </w:rPr>
        <w:t>В этом разделе показаны все ресурсы, использованные в научной статье.</w:t>
      </w:r>
    </w:p>
    <w:p w14:paraId="0AC44FAC" w14:textId="77777777" w:rsidR="00013745" w:rsidRPr="00251CFF" w:rsidRDefault="00013745">
      <w:pPr>
        <w:rPr>
          <w:lang w:val="ru-RU"/>
        </w:rPr>
      </w:pPr>
    </w:p>
    <w:p w14:paraId="28313D25" w14:textId="7B25B665" w:rsidR="00013745" w:rsidRDefault="005B3437">
      <w:pPr>
        <w:jc w:val="center"/>
        <w:rPr>
          <w:b/>
        </w:rPr>
      </w:pPr>
      <w:r>
        <w:rPr>
          <w:b/>
        </w:rPr>
        <w:t>Title</w:t>
      </w:r>
    </w:p>
    <w:p w14:paraId="0D81C70A" w14:textId="77777777" w:rsidR="00487102" w:rsidRDefault="00487102">
      <w:pPr>
        <w:jc w:val="center"/>
        <w:rPr>
          <w:b/>
        </w:rPr>
      </w:pPr>
    </w:p>
    <w:p w14:paraId="04038F1C" w14:textId="77777777" w:rsidR="00013745" w:rsidRDefault="005B3437">
      <w:pPr>
        <w:jc w:val="center"/>
        <w:rPr>
          <w:b/>
        </w:rPr>
      </w:pPr>
      <w:r>
        <w:rPr>
          <w:b/>
        </w:rPr>
        <w:t>Surname N.P., Surname N.P., Surname N.P.</w:t>
      </w:r>
    </w:p>
    <w:p w14:paraId="6E904A5C" w14:textId="77777777" w:rsidR="00487102" w:rsidRDefault="00487102">
      <w:pPr>
        <w:jc w:val="center"/>
        <w:rPr>
          <w:b/>
        </w:rPr>
      </w:pPr>
    </w:p>
    <w:p w14:paraId="05CB2D41" w14:textId="77777777" w:rsidR="00487102" w:rsidRDefault="00487102" w:rsidP="00487102">
      <w:pPr>
        <w:rPr>
          <w:lang w:val="az-Latn-AZ"/>
        </w:rPr>
      </w:pPr>
      <w:proofErr w:type="spellStart"/>
      <w:r w:rsidRPr="00FB4782">
        <w:rPr>
          <w:b/>
          <w:lang w:val="az-Latn-AZ"/>
        </w:rPr>
        <w:t>Abstract</w:t>
      </w:r>
      <w:proofErr w:type="spellEnd"/>
      <w:r w:rsidRPr="00FB4782">
        <w:rPr>
          <w:b/>
          <w:lang w:val="az-Latn-AZ"/>
        </w:rPr>
        <w:t>.</w:t>
      </w:r>
      <w:r w:rsidRPr="00FB4782">
        <w:rPr>
          <w:lang w:val="az-Latn-AZ"/>
        </w:rPr>
        <w:t xml:space="preserve"> </w:t>
      </w:r>
      <w:r w:rsidRPr="00E747B9">
        <w:rPr>
          <w:lang w:val="az-Latn-AZ"/>
        </w:rPr>
        <w:t xml:space="preserve">A </w:t>
      </w:r>
      <w:proofErr w:type="spellStart"/>
      <w:r w:rsidRPr="00E747B9">
        <w:rPr>
          <w:lang w:val="az-Latn-AZ"/>
        </w:rPr>
        <w:t>short</w:t>
      </w:r>
      <w:proofErr w:type="spellEnd"/>
      <w:r w:rsidRPr="00E747B9">
        <w:rPr>
          <w:lang w:val="az-Latn-AZ"/>
        </w:rPr>
        <w:t xml:space="preserve"> </w:t>
      </w:r>
      <w:proofErr w:type="spellStart"/>
      <w:r w:rsidRPr="00E747B9">
        <w:rPr>
          <w:lang w:val="az-Latn-AZ"/>
        </w:rPr>
        <w:t>description</w:t>
      </w:r>
      <w:proofErr w:type="spellEnd"/>
      <w:r w:rsidRPr="00E747B9">
        <w:rPr>
          <w:lang w:val="az-Latn-AZ"/>
        </w:rPr>
        <w:t xml:space="preserve"> of </w:t>
      </w:r>
      <w:proofErr w:type="spellStart"/>
      <w:r w:rsidRPr="00E747B9">
        <w:rPr>
          <w:lang w:val="az-Latn-AZ"/>
        </w:rPr>
        <w:t>the</w:t>
      </w:r>
      <w:proofErr w:type="spellEnd"/>
      <w:r w:rsidRPr="00E747B9">
        <w:rPr>
          <w:lang w:val="az-Latn-AZ"/>
        </w:rPr>
        <w:t xml:space="preserve"> </w:t>
      </w:r>
      <w:proofErr w:type="spellStart"/>
      <w:r w:rsidRPr="00E747B9">
        <w:rPr>
          <w:lang w:val="az-Latn-AZ"/>
        </w:rPr>
        <w:t>article</w:t>
      </w:r>
      <w:proofErr w:type="spellEnd"/>
      <w:r w:rsidRPr="00E747B9">
        <w:rPr>
          <w:lang w:val="az-Latn-AZ"/>
        </w:rPr>
        <w:t xml:space="preserve"> </w:t>
      </w:r>
      <w:proofErr w:type="spellStart"/>
      <w:r w:rsidRPr="00E747B9">
        <w:rPr>
          <w:lang w:val="az-Latn-AZ"/>
        </w:rPr>
        <w:t>in</w:t>
      </w:r>
      <w:proofErr w:type="spellEnd"/>
      <w:r w:rsidRPr="00E747B9">
        <w:rPr>
          <w:lang w:val="az-Latn-AZ"/>
        </w:rPr>
        <w:t xml:space="preserve"> 100 </w:t>
      </w:r>
      <w:proofErr w:type="spellStart"/>
      <w:r w:rsidRPr="00E747B9">
        <w:rPr>
          <w:lang w:val="az-Latn-AZ"/>
        </w:rPr>
        <w:t>to</w:t>
      </w:r>
      <w:proofErr w:type="spellEnd"/>
      <w:r w:rsidRPr="00E747B9">
        <w:rPr>
          <w:lang w:val="az-Latn-AZ"/>
        </w:rPr>
        <w:t xml:space="preserve"> 200 </w:t>
      </w:r>
      <w:proofErr w:type="spellStart"/>
      <w:r w:rsidRPr="00E747B9">
        <w:rPr>
          <w:lang w:val="az-Latn-AZ"/>
        </w:rPr>
        <w:t>words</w:t>
      </w:r>
      <w:proofErr w:type="spellEnd"/>
      <w:r w:rsidRPr="00E747B9">
        <w:rPr>
          <w:lang w:val="az-Latn-AZ"/>
        </w:rPr>
        <w:t>.</w:t>
      </w:r>
    </w:p>
    <w:p w14:paraId="5E93C9CA" w14:textId="77777777" w:rsidR="00487102" w:rsidRPr="00FB4782" w:rsidRDefault="00487102" w:rsidP="00487102">
      <w:pPr>
        <w:rPr>
          <w:lang w:val="az-Latn-AZ"/>
        </w:rPr>
      </w:pPr>
      <w:proofErr w:type="spellStart"/>
      <w:r w:rsidRPr="00FB4782">
        <w:rPr>
          <w:b/>
          <w:lang w:val="az-Latn-AZ"/>
        </w:rPr>
        <w:t>Keywords</w:t>
      </w:r>
      <w:proofErr w:type="spellEnd"/>
      <w:r w:rsidRPr="00FB4782">
        <w:rPr>
          <w:b/>
          <w:lang w:val="az-Latn-AZ"/>
        </w:rPr>
        <w:t>:</w:t>
      </w:r>
      <w:r w:rsidRPr="00FB4782">
        <w:rPr>
          <w:lang w:val="az-Latn-AZ"/>
        </w:rPr>
        <w:t xml:space="preserve"> minimum 5</w:t>
      </w:r>
      <w:r>
        <w:rPr>
          <w:lang w:val="az-Latn-AZ"/>
        </w:rPr>
        <w:t xml:space="preserve">, </w:t>
      </w:r>
      <w:proofErr w:type="spellStart"/>
      <w:r>
        <w:rPr>
          <w:lang w:val="az-Latn-AZ"/>
        </w:rPr>
        <w:t>maximum</w:t>
      </w:r>
      <w:proofErr w:type="spellEnd"/>
      <w:r>
        <w:rPr>
          <w:lang w:val="az-Latn-AZ"/>
        </w:rPr>
        <w:t xml:space="preserve"> 7</w:t>
      </w:r>
      <w:r w:rsidRPr="00FB4782">
        <w:rPr>
          <w:lang w:val="az-Latn-AZ"/>
        </w:rPr>
        <w:t xml:space="preserve"> </w:t>
      </w:r>
      <w:proofErr w:type="spellStart"/>
      <w:r w:rsidRPr="00FB4782">
        <w:rPr>
          <w:lang w:val="az-Latn-AZ"/>
        </w:rPr>
        <w:t>words</w:t>
      </w:r>
      <w:proofErr w:type="spellEnd"/>
      <w:r w:rsidRPr="00FB4782">
        <w:rPr>
          <w:lang w:val="az-Latn-AZ"/>
        </w:rPr>
        <w:t>.</w:t>
      </w:r>
    </w:p>
    <w:p w14:paraId="7B06B53C" w14:textId="77777777" w:rsidR="00013745" w:rsidRPr="00487102" w:rsidRDefault="00013745">
      <w:pPr>
        <w:rPr>
          <w:lang w:val="ru-RU"/>
        </w:rPr>
      </w:pPr>
    </w:p>
    <w:p w14:paraId="4B63B08A" w14:textId="77777777" w:rsidR="00013745" w:rsidRPr="00487102" w:rsidRDefault="00013745">
      <w:pPr>
        <w:rPr>
          <w:b/>
          <w:lang w:val="ru-RU"/>
        </w:rPr>
      </w:pPr>
    </w:p>
    <w:p w14:paraId="4A786DC8" w14:textId="77777777" w:rsidR="00013745" w:rsidRPr="00487102" w:rsidRDefault="00013745">
      <w:pPr>
        <w:rPr>
          <w:b/>
          <w:lang w:val="ru-RU"/>
        </w:rPr>
      </w:pPr>
    </w:p>
    <w:p w14:paraId="09186EB9" w14:textId="77777777" w:rsidR="00013745" w:rsidRPr="00487102" w:rsidRDefault="00013745">
      <w:pPr>
        <w:rPr>
          <w:b/>
          <w:lang w:val="ru-RU"/>
        </w:rPr>
      </w:pPr>
    </w:p>
    <w:p w14:paraId="095C5340" w14:textId="77777777" w:rsidR="00013745" w:rsidRPr="00487102" w:rsidRDefault="00013745">
      <w:pPr>
        <w:rPr>
          <w:b/>
          <w:lang w:val="ru-RU"/>
        </w:rPr>
      </w:pPr>
    </w:p>
    <w:p w14:paraId="35F27FE3" w14:textId="77777777" w:rsidR="00013745" w:rsidRPr="00487102" w:rsidRDefault="00013745">
      <w:pPr>
        <w:rPr>
          <w:b/>
          <w:lang w:val="ru-RU"/>
        </w:rPr>
      </w:pPr>
    </w:p>
    <w:p w14:paraId="332105CD" w14:textId="77777777" w:rsidR="00013745" w:rsidRPr="00487102" w:rsidRDefault="00013745">
      <w:pPr>
        <w:rPr>
          <w:b/>
          <w:lang w:val="ru-RU"/>
        </w:rPr>
      </w:pPr>
    </w:p>
    <w:p w14:paraId="14E85740" w14:textId="77777777" w:rsidR="00013745" w:rsidRPr="00487102" w:rsidRDefault="00013745">
      <w:pPr>
        <w:rPr>
          <w:b/>
          <w:lang w:val="ru-RU"/>
        </w:rPr>
      </w:pPr>
    </w:p>
    <w:p w14:paraId="3067FA8F" w14:textId="77777777" w:rsidR="00013745" w:rsidRPr="00487102" w:rsidRDefault="00013745">
      <w:pPr>
        <w:rPr>
          <w:b/>
          <w:lang w:val="ru-RU"/>
        </w:rPr>
      </w:pPr>
    </w:p>
    <w:p w14:paraId="2003FE4B" w14:textId="77777777" w:rsidR="00013745" w:rsidRPr="00487102" w:rsidRDefault="00013745">
      <w:pPr>
        <w:rPr>
          <w:b/>
          <w:lang w:val="ru-RU"/>
        </w:rPr>
      </w:pPr>
    </w:p>
    <w:p w14:paraId="543F3B84" w14:textId="77777777" w:rsidR="00013745" w:rsidRPr="00487102" w:rsidRDefault="00013745">
      <w:pPr>
        <w:rPr>
          <w:b/>
          <w:lang w:val="ru-RU"/>
        </w:rPr>
      </w:pPr>
    </w:p>
    <w:p w14:paraId="18DB209B" w14:textId="77777777" w:rsidR="00013745" w:rsidRPr="00487102" w:rsidRDefault="00013745">
      <w:pPr>
        <w:rPr>
          <w:b/>
          <w:lang w:val="ru-RU"/>
        </w:rPr>
      </w:pPr>
    </w:p>
    <w:p w14:paraId="297E9222" w14:textId="77777777" w:rsidR="00013745" w:rsidRPr="00487102" w:rsidRDefault="00013745">
      <w:pPr>
        <w:rPr>
          <w:b/>
          <w:lang w:val="ru-RU"/>
        </w:rPr>
      </w:pPr>
    </w:p>
    <w:p w14:paraId="77B8E230" w14:textId="77777777" w:rsidR="00013745" w:rsidRPr="00487102" w:rsidRDefault="00013745">
      <w:pPr>
        <w:rPr>
          <w:b/>
          <w:lang w:val="ru-RU"/>
        </w:rPr>
      </w:pPr>
    </w:p>
    <w:p w14:paraId="0ACA425A" w14:textId="77777777" w:rsidR="00013745" w:rsidRPr="00487102" w:rsidRDefault="00013745">
      <w:pPr>
        <w:rPr>
          <w:b/>
          <w:lang w:val="ru-RU"/>
        </w:rPr>
      </w:pPr>
    </w:p>
    <w:p w14:paraId="30C48EDD" w14:textId="08FC340C" w:rsidR="00487102" w:rsidRDefault="00487102" w:rsidP="009E48A5">
      <w:pPr>
        <w:ind w:firstLine="567"/>
        <w:rPr>
          <w:lang w:val="az-Latn-AZ"/>
        </w:rPr>
      </w:pPr>
      <w:r w:rsidRPr="00487102">
        <w:rPr>
          <w:lang w:val="ru-RU"/>
        </w:rPr>
        <w:lastRenderedPageBreak/>
        <w:t xml:space="preserve">Текст статьи должен быть представлен на </w:t>
      </w:r>
      <w:r w:rsidR="00B97D0D">
        <w:rPr>
          <w:lang w:val="ru-RU"/>
        </w:rPr>
        <w:t>А</w:t>
      </w:r>
      <w:r w:rsidRPr="00487102">
        <w:rPr>
          <w:lang w:val="ru-RU"/>
        </w:rPr>
        <w:t xml:space="preserve">зербайджанском, </w:t>
      </w:r>
      <w:r w:rsidR="00B97D0D">
        <w:rPr>
          <w:lang w:val="ru-RU"/>
        </w:rPr>
        <w:t>А</w:t>
      </w:r>
      <w:r w:rsidRPr="00487102">
        <w:rPr>
          <w:lang w:val="ru-RU"/>
        </w:rPr>
        <w:t xml:space="preserve">нглийском или </w:t>
      </w:r>
      <w:r w:rsidR="00B97D0D">
        <w:rPr>
          <w:lang w:val="ru-RU"/>
        </w:rPr>
        <w:t>Р</w:t>
      </w:r>
      <w:r w:rsidRPr="00487102">
        <w:rPr>
          <w:lang w:val="ru-RU"/>
        </w:rPr>
        <w:t xml:space="preserve">усском языках, в формате </w:t>
      </w:r>
      <w:r>
        <w:rPr>
          <w:lang w:val="az-Latn-AZ"/>
        </w:rPr>
        <w:t>“</w:t>
      </w:r>
      <w:r w:rsidRPr="00487102">
        <w:rPr>
          <w:lang w:val="ru-RU"/>
        </w:rPr>
        <w:t>MS Word</w:t>
      </w:r>
      <w:r>
        <w:rPr>
          <w:lang w:val="az-Latn-AZ"/>
        </w:rPr>
        <w:t xml:space="preserve">” </w:t>
      </w:r>
      <w:bookmarkStart w:id="0" w:name="_Hlk184379760"/>
      <w:r>
        <w:rPr>
          <w:lang w:val="az-Latn-AZ"/>
        </w:rPr>
        <w:t>(.</w:t>
      </w:r>
      <w:proofErr w:type="spellStart"/>
      <w:r>
        <w:rPr>
          <w:lang w:val="az-Latn-AZ"/>
        </w:rPr>
        <w:t>docx</w:t>
      </w:r>
      <w:proofErr w:type="spellEnd"/>
      <w:r>
        <w:rPr>
          <w:lang w:val="az-Latn-AZ"/>
        </w:rPr>
        <w:t>)</w:t>
      </w:r>
      <w:bookmarkEnd w:id="0"/>
      <w:r w:rsidRPr="00487102">
        <w:rPr>
          <w:lang w:val="ru-RU"/>
        </w:rPr>
        <w:t xml:space="preserve">, с интервалом между </w:t>
      </w:r>
      <w:r>
        <w:rPr>
          <w:lang w:val="ru-RU"/>
        </w:rPr>
        <w:t>строками</w:t>
      </w:r>
      <w:r>
        <w:rPr>
          <w:lang w:val="az-Latn-AZ"/>
        </w:rPr>
        <w:t xml:space="preserve"> </w:t>
      </w:r>
      <w:r w:rsidRPr="00487102">
        <w:rPr>
          <w:lang w:val="ru-RU"/>
        </w:rPr>
        <w:t>1,0, в формате A</w:t>
      </w:r>
      <w:r w:rsidR="009E48A5" w:rsidRPr="00487102">
        <w:rPr>
          <w:lang w:val="ru-RU"/>
        </w:rPr>
        <w:t>4, шрифт</w:t>
      </w:r>
      <w:r w:rsidRPr="00487102">
        <w:rPr>
          <w:lang w:val="ru-RU"/>
        </w:rPr>
        <w:t xml:space="preserve"> Times New </w:t>
      </w:r>
      <w:proofErr w:type="spellStart"/>
      <w:r w:rsidRPr="00487102">
        <w:rPr>
          <w:lang w:val="ru-RU"/>
        </w:rPr>
        <w:t>Roman</w:t>
      </w:r>
      <w:proofErr w:type="spellEnd"/>
      <w:r w:rsidRPr="00487102">
        <w:rPr>
          <w:lang w:val="ru-RU"/>
        </w:rPr>
        <w:t xml:space="preserve"> 12, </w:t>
      </w:r>
      <w:r w:rsidR="009E48A5">
        <w:rPr>
          <w:lang w:val="ru-RU"/>
        </w:rPr>
        <w:t>по</w:t>
      </w:r>
      <w:r w:rsidRPr="00487102">
        <w:rPr>
          <w:lang w:val="ru-RU"/>
        </w:rPr>
        <w:t xml:space="preserve"> краям страницы 2 см. Общий объем статьи должен быть в диапазоне 3-5 страниц.</w:t>
      </w:r>
    </w:p>
    <w:p w14:paraId="0D30D44D" w14:textId="429DA873" w:rsidR="00013745" w:rsidRPr="00251CFF" w:rsidRDefault="009E48A5" w:rsidP="009E48A5">
      <w:pPr>
        <w:ind w:firstLine="567"/>
        <w:rPr>
          <w:lang w:val="ru-RU"/>
        </w:rPr>
      </w:pPr>
      <w:r w:rsidRPr="009E48A5">
        <w:rPr>
          <w:lang w:val="ru-RU"/>
        </w:rPr>
        <w:t>Для статей на азербайджанском и русском языках необходимо дополнительно представить краткое резюме (абстракт) статьи на английском языке с указанием названия статьи и фамилии, имени и отчества автора(</w:t>
      </w:r>
      <w:proofErr w:type="spellStart"/>
      <w:r w:rsidRPr="009E48A5">
        <w:rPr>
          <w:lang w:val="ru-RU"/>
        </w:rPr>
        <w:t>ов</w:t>
      </w:r>
      <w:proofErr w:type="spellEnd"/>
      <w:r w:rsidRPr="009E48A5">
        <w:rPr>
          <w:lang w:val="ru-RU"/>
        </w:rPr>
        <w:t>). Для статей на английском языке необходимо предоставить краткое резюме (аннотации) на азербайджанском или русском языках.</w:t>
      </w:r>
    </w:p>
    <w:p w14:paraId="254D5262" w14:textId="77777777" w:rsidR="00013745" w:rsidRPr="00251CFF" w:rsidRDefault="00013745">
      <w:pPr>
        <w:rPr>
          <w:lang w:val="ru-RU"/>
        </w:rPr>
      </w:pPr>
    </w:p>
    <w:p w14:paraId="225E4D39" w14:textId="77777777" w:rsidR="00013745" w:rsidRPr="009E48A5" w:rsidRDefault="005B3437">
      <w:pPr>
        <w:rPr>
          <w:b/>
          <w:lang w:val="ru-RU"/>
        </w:rPr>
      </w:pPr>
      <w:r w:rsidRPr="009E48A5">
        <w:rPr>
          <w:b/>
          <w:lang w:val="ru-RU"/>
        </w:rPr>
        <w:t>Образец таблицы:</w:t>
      </w:r>
    </w:p>
    <w:p w14:paraId="16C55276" w14:textId="77777777" w:rsidR="00013745" w:rsidRPr="009E48A5" w:rsidRDefault="005B3437">
      <w:pPr>
        <w:rPr>
          <w:lang w:val="ru-RU"/>
        </w:rPr>
      </w:pPr>
      <w:r w:rsidRPr="009E48A5">
        <w:rPr>
          <w:lang w:val="ru-RU"/>
        </w:rPr>
        <w:t xml:space="preserve"> </w:t>
      </w:r>
    </w:p>
    <w:p w14:paraId="2AF928AC" w14:textId="77777777" w:rsidR="00013745" w:rsidRPr="009E48A5" w:rsidRDefault="005B3437">
      <w:pPr>
        <w:spacing w:after="120"/>
        <w:jc w:val="center"/>
        <w:rPr>
          <w:lang w:val="ru-RU"/>
        </w:rPr>
      </w:pPr>
      <w:r w:rsidRPr="009E48A5">
        <w:rPr>
          <w:b/>
          <w:lang w:val="ru-RU"/>
        </w:rPr>
        <w:t>Таблица 1.</w:t>
      </w:r>
      <w:r w:rsidRPr="009E48A5">
        <w:rPr>
          <w:lang w:val="ru-RU"/>
        </w:rPr>
        <w:t xml:space="preserve"> Описание таблицы</w:t>
      </w:r>
    </w:p>
    <w:tbl>
      <w:tblPr>
        <w:tblStyle w:val="af2"/>
        <w:tblW w:w="5631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896"/>
        <w:gridCol w:w="896"/>
        <w:gridCol w:w="1024"/>
        <w:gridCol w:w="1024"/>
        <w:gridCol w:w="1104"/>
      </w:tblGrid>
      <w:tr w:rsidR="00013745" w:rsidRPr="009E48A5" w14:paraId="2B0FDF65" w14:textId="77777777">
        <w:trPr>
          <w:trHeight w:val="262"/>
          <w:jc w:val="center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9A23FB" w14:textId="77777777" w:rsidR="00013745" w:rsidRPr="009E48A5" w:rsidRDefault="005B3437">
            <w:pPr>
              <w:jc w:val="center"/>
              <w:rPr>
                <w:lang w:val="ru-RU"/>
              </w:rPr>
            </w:pPr>
            <w:r w:rsidRPr="009E48A5">
              <w:rPr>
                <w:lang w:val="ru-RU"/>
              </w:rPr>
              <w:t>A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631153" w14:textId="77777777" w:rsidR="00013745" w:rsidRPr="009E48A5" w:rsidRDefault="005B3437">
            <w:pPr>
              <w:jc w:val="center"/>
              <w:rPr>
                <w:lang w:val="ru-RU"/>
              </w:rPr>
            </w:pPr>
            <w:r w:rsidRPr="009E48A5">
              <w:rPr>
                <w:lang w:val="ru-RU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9C7F62" w14:textId="77777777" w:rsidR="00013745" w:rsidRPr="009E48A5" w:rsidRDefault="005B3437">
            <w:pPr>
              <w:jc w:val="center"/>
              <w:rPr>
                <w:lang w:val="ru-RU"/>
              </w:rPr>
            </w:pPr>
            <w:r w:rsidRPr="009E48A5">
              <w:rPr>
                <w:lang w:val="ru-RU"/>
              </w:rPr>
              <w:t>C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CFB176" w14:textId="77777777" w:rsidR="00013745" w:rsidRPr="009E48A5" w:rsidRDefault="005B3437">
            <w:pPr>
              <w:rPr>
                <w:vertAlign w:val="subscript"/>
                <w:lang w:val="ru-RU"/>
              </w:rPr>
            </w:pPr>
            <w:r w:rsidRPr="009E48A5">
              <w:rPr>
                <w:lang w:val="ru-RU"/>
              </w:rPr>
              <w:t>D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D7D40F" w14:textId="77777777" w:rsidR="00013745" w:rsidRPr="009E48A5" w:rsidRDefault="005B3437">
            <w:pPr>
              <w:jc w:val="center"/>
              <w:rPr>
                <w:lang w:val="ru-RU"/>
              </w:rPr>
            </w:pPr>
            <w:r w:rsidRPr="009E48A5">
              <w:rPr>
                <w:lang w:val="ru-RU"/>
              </w:rPr>
              <w:t>E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EF1545" w14:textId="77777777" w:rsidR="00013745" w:rsidRPr="009E48A5" w:rsidRDefault="005B3437">
            <w:pPr>
              <w:jc w:val="center"/>
              <w:rPr>
                <w:vertAlign w:val="subscript"/>
                <w:lang w:val="ru-RU"/>
              </w:rPr>
            </w:pPr>
            <w:r w:rsidRPr="009E48A5">
              <w:rPr>
                <w:lang w:val="ru-RU"/>
              </w:rPr>
              <w:t>F</w:t>
            </w:r>
          </w:p>
        </w:tc>
      </w:tr>
      <w:tr w:rsidR="00013745" w:rsidRPr="009E48A5" w14:paraId="415741E7" w14:textId="77777777">
        <w:trPr>
          <w:trHeight w:val="262"/>
          <w:jc w:val="center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F9EBC0" w14:textId="77777777" w:rsidR="00013745" w:rsidRPr="009E48A5" w:rsidRDefault="00013745">
            <w:pPr>
              <w:jc w:val="center"/>
              <w:rPr>
                <w:lang w:val="ru-RU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D5F839" w14:textId="77777777" w:rsidR="00013745" w:rsidRPr="009E48A5" w:rsidRDefault="00013745">
            <w:pPr>
              <w:jc w:val="center"/>
              <w:rPr>
                <w:lang w:val="ru-RU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A06386" w14:textId="77777777" w:rsidR="00013745" w:rsidRPr="009E48A5" w:rsidRDefault="00013745">
            <w:pPr>
              <w:jc w:val="center"/>
              <w:rPr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16C3BA" w14:textId="77777777" w:rsidR="00013745" w:rsidRPr="009E48A5" w:rsidRDefault="00013745">
            <w:pPr>
              <w:jc w:val="center"/>
              <w:rPr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5F96D0" w14:textId="77777777" w:rsidR="00013745" w:rsidRPr="009E48A5" w:rsidRDefault="00013745">
            <w:pPr>
              <w:jc w:val="center"/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29A2CB" w14:textId="77777777" w:rsidR="00013745" w:rsidRPr="009E48A5" w:rsidRDefault="00013745">
            <w:pPr>
              <w:jc w:val="center"/>
              <w:rPr>
                <w:lang w:val="ru-RU"/>
              </w:rPr>
            </w:pPr>
          </w:p>
        </w:tc>
      </w:tr>
    </w:tbl>
    <w:p w14:paraId="4B881402" w14:textId="77777777" w:rsidR="00013745" w:rsidRPr="009E48A5" w:rsidRDefault="00013745">
      <w:pPr>
        <w:jc w:val="center"/>
        <w:rPr>
          <w:lang w:val="ru-RU"/>
        </w:rPr>
      </w:pPr>
    </w:p>
    <w:p w14:paraId="3E746971" w14:textId="77777777" w:rsidR="00013745" w:rsidRPr="009E48A5" w:rsidRDefault="005B3437">
      <w:pPr>
        <w:jc w:val="left"/>
        <w:rPr>
          <w:b/>
          <w:lang w:val="ru-RU"/>
        </w:rPr>
      </w:pPr>
      <w:r w:rsidRPr="009E48A5">
        <w:rPr>
          <w:b/>
          <w:lang w:val="ru-RU"/>
        </w:rPr>
        <w:t>Образец рисунка:</w:t>
      </w:r>
    </w:p>
    <w:p w14:paraId="12FDF04A" w14:textId="77777777" w:rsidR="00013745" w:rsidRPr="009E48A5" w:rsidRDefault="005B3437">
      <w:pPr>
        <w:jc w:val="center"/>
        <w:rPr>
          <w:lang w:val="ru-RU"/>
        </w:rPr>
      </w:pPr>
      <w:r w:rsidRPr="009E48A5">
        <w:rPr>
          <w:noProof/>
          <w:lang w:val="ru-RU"/>
        </w:rPr>
        <w:drawing>
          <wp:inline distT="0" distB="0" distL="0" distR="0" wp14:anchorId="6F565FFC" wp14:editId="5FAD47CC">
            <wp:extent cx="4115776" cy="2307774"/>
            <wp:effectExtent l="0" t="0" r="0" b="0"/>
            <wp:docPr id="20144151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5776" cy="2307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8115D" w14:textId="77777777" w:rsidR="00013745" w:rsidRPr="009E48A5" w:rsidRDefault="005B3437">
      <w:pPr>
        <w:spacing w:after="120"/>
        <w:jc w:val="center"/>
        <w:rPr>
          <w:lang w:val="ru-RU"/>
        </w:rPr>
      </w:pPr>
      <w:r w:rsidRPr="009E48A5">
        <w:rPr>
          <w:b/>
          <w:lang w:val="ru-RU"/>
        </w:rPr>
        <w:t xml:space="preserve">Рисунок 1. </w:t>
      </w:r>
      <w:r w:rsidRPr="009E48A5">
        <w:rPr>
          <w:lang w:val="ru-RU"/>
        </w:rPr>
        <w:t>Описание рисунка</w:t>
      </w:r>
    </w:p>
    <w:p w14:paraId="71BEE563" w14:textId="77777777" w:rsidR="00013745" w:rsidRPr="009E48A5" w:rsidRDefault="00013745">
      <w:pPr>
        <w:ind w:left="993" w:hanging="993"/>
        <w:jc w:val="center"/>
        <w:rPr>
          <w:lang w:val="ru-RU"/>
        </w:rPr>
      </w:pPr>
    </w:p>
    <w:p w14:paraId="4373078B" w14:textId="77777777" w:rsidR="00013745" w:rsidRPr="009E48A5" w:rsidRDefault="005B3437">
      <w:pPr>
        <w:rPr>
          <w:b/>
          <w:lang w:val="ru-RU"/>
        </w:rPr>
      </w:pPr>
      <w:r w:rsidRPr="009E48A5">
        <w:rPr>
          <w:b/>
          <w:lang w:val="ru-RU"/>
        </w:rPr>
        <w:t>Образец литературы:</w:t>
      </w:r>
    </w:p>
    <w:p w14:paraId="2EF52DA6" w14:textId="77777777" w:rsidR="00013745" w:rsidRPr="00A7230B" w:rsidRDefault="005B3437">
      <w:pPr>
        <w:ind w:left="329" w:hanging="329"/>
      </w:pPr>
      <w:r w:rsidRPr="00A7230B">
        <w:t>[1]</w:t>
      </w:r>
      <w:r w:rsidRPr="00A7230B">
        <w:rPr>
          <w:b/>
        </w:rPr>
        <w:t xml:space="preserve"> </w:t>
      </w:r>
      <w:r w:rsidRPr="00A7230B">
        <w:t xml:space="preserve">Ligorio G., Sabatini A.M., Dealing with magnetic disturbances in human motion capture: a survey of techniques, Micromachines </w:t>
      </w:r>
      <w:r w:rsidRPr="00A7230B">
        <w:rPr>
          <w:b/>
        </w:rPr>
        <w:t>7</w:t>
      </w:r>
      <w:r w:rsidRPr="00A7230B">
        <w:t xml:space="preserve">, 1, (2016). </w:t>
      </w:r>
    </w:p>
    <w:p w14:paraId="0EE4FE18" w14:textId="77777777" w:rsidR="00013745" w:rsidRPr="00A7230B" w:rsidRDefault="005B3437">
      <w:pPr>
        <w:ind w:left="329" w:hanging="329"/>
      </w:pPr>
      <w:r w:rsidRPr="00A7230B">
        <w:t xml:space="preserve">[2] Zakrzewski, R., Sadok, M., and Zeliff, B., “Video-Based Cargo Fire Verification System for Commercial Aircraft,” Goodrich Corporation, USA, </w:t>
      </w:r>
      <w:r w:rsidRPr="00A7230B">
        <w:rPr>
          <w:i/>
        </w:rPr>
        <w:t>AUBE 2004 Conference</w:t>
      </w:r>
      <w:r w:rsidRPr="00A7230B">
        <w:t>, 291, (2004).</w:t>
      </w:r>
    </w:p>
    <w:p w14:paraId="01F48875" w14:textId="77777777" w:rsidR="00013745" w:rsidRPr="00A7230B" w:rsidRDefault="005B3437">
      <w:pPr>
        <w:pBdr>
          <w:top w:val="nil"/>
          <w:left w:val="nil"/>
          <w:bottom w:val="nil"/>
          <w:right w:val="nil"/>
          <w:between w:val="nil"/>
        </w:pBdr>
        <w:ind w:left="329" w:hanging="329"/>
        <w:jc w:val="left"/>
        <w:rPr>
          <w:color w:val="000000"/>
        </w:rPr>
      </w:pPr>
      <w:r w:rsidRPr="00A7230B">
        <w:rPr>
          <w:color w:val="000000"/>
        </w:rPr>
        <w:t>[3] Ring P, and Schuck P, The nuclear many-body problem, New York, USA: Springer Science, (2004).</w:t>
      </w:r>
    </w:p>
    <w:p w14:paraId="1D23AAA7" w14:textId="77777777" w:rsidR="00013745" w:rsidRPr="00A7230B" w:rsidRDefault="005B3437">
      <w:pPr>
        <w:pBdr>
          <w:top w:val="nil"/>
          <w:left w:val="nil"/>
          <w:bottom w:val="nil"/>
          <w:right w:val="nil"/>
          <w:between w:val="nil"/>
        </w:pBdr>
        <w:ind w:left="329" w:hanging="329"/>
        <w:jc w:val="left"/>
        <w:rPr>
          <w:color w:val="000000"/>
        </w:rPr>
      </w:pPr>
      <w:r w:rsidRPr="00A7230B">
        <w:rPr>
          <w:color w:val="000000"/>
        </w:rPr>
        <w:t xml:space="preserve">[4] </w:t>
      </w:r>
      <w:hyperlink r:id="rId10">
        <w:r w:rsidRPr="00A7230B">
          <w:rPr>
            <w:color w:val="0563C1"/>
          </w:rPr>
          <w:t>https://www.boeing.com/commercial/aeromagazine/articles/2011_q4/4/</w:t>
        </w:r>
      </w:hyperlink>
    </w:p>
    <w:p w14:paraId="7C567A58" w14:textId="77777777" w:rsidR="00013745" w:rsidRDefault="00013745"/>
    <w:p w14:paraId="1CA08339" w14:textId="77777777" w:rsidR="00013745" w:rsidRDefault="00013745"/>
    <w:p w14:paraId="54D6E1EB" w14:textId="77777777" w:rsidR="00013745" w:rsidRDefault="00013745"/>
    <w:sectPr w:rsidR="00013745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67BA8" w14:textId="77777777" w:rsidR="00A24213" w:rsidRDefault="00A24213">
      <w:r>
        <w:separator/>
      </w:r>
    </w:p>
  </w:endnote>
  <w:endnote w:type="continuationSeparator" w:id="0">
    <w:p w14:paraId="14CD1FF1" w14:textId="77777777" w:rsidR="00A24213" w:rsidRDefault="00A2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MMI10">
    <w:panose1 w:val="00000000000000000000"/>
    <w:charset w:val="00"/>
    <w:family w:val="roman"/>
    <w:notTrueType/>
    <w:pitch w:val="default"/>
  </w:font>
  <w:font w:name="PMingLiU;新細明體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55035" w14:textId="77777777" w:rsidR="00A24213" w:rsidRDefault="00A24213">
      <w:r>
        <w:separator/>
      </w:r>
    </w:p>
  </w:footnote>
  <w:footnote w:type="continuationSeparator" w:id="0">
    <w:p w14:paraId="2731FB59" w14:textId="77777777" w:rsidR="00A24213" w:rsidRDefault="00A2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D601A" w14:textId="1219FECC" w:rsidR="00251CFF" w:rsidRDefault="00251CFF" w:rsidP="00251CFF">
    <w:pPr>
      <w:pBdr>
        <w:top w:val="nil"/>
        <w:left w:val="nil"/>
        <w:bottom w:val="single" w:sz="24" w:space="1" w:color="823B0B"/>
        <w:right w:val="nil"/>
        <w:between w:val="nil"/>
      </w:pBdr>
      <w:tabs>
        <w:tab w:val="center" w:pos="4536"/>
        <w:tab w:val="right" w:pos="9072"/>
      </w:tabs>
      <w:rPr>
        <w:b/>
        <w:color w:val="000000"/>
      </w:rPr>
    </w:pPr>
    <w:proofErr w:type="spellStart"/>
    <w:r>
      <w:rPr>
        <w:b/>
        <w:color w:val="000000"/>
      </w:rPr>
      <w:t>Fevral</w:t>
    </w:r>
    <w:proofErr w:type="spellEnd"/>
    <w:r>
      <w:rPr>
        <w:b/>
        <w:color w:val="000000"/>
      </w:rPr>
      <w:t xml:space="preserve"> </w:t>
    </w:r>
    <w:proofErr w:type="spellStart"/>
    <w:r>
      <w:rPr>
        <w:b/>
        <w:color w:val="000000"/>
      </w:rPr>
      <w:t>məruzələri</w:t>
    </w:r>
    <w:proofErr w:type="spellEnd"/>
    <w:r>
      <w:rPr>
        <w:b/>
        <w:color w:val="000000"/>
      </w:rPr>
      <w:t xml:space="preserve"> 2025. MAA</w:t>
    </w:r>
    <w:r w:rsidRPr="00FB4782">
      <w:rPr>
        <w:b/>
        <w:color w:val="000000"/>
        <w:vertAlign w:val="superscript"/>
      </w:rPr>
      <w:t>©</w:t>
    </w:r>
    <w:r>
      <w:rPr>
        <w:b/>
        <w:color w:val="000000"/>
      </w:rPr>
      <w:t xml:space="preserve">                                               February readings 2025. </w:t>
    </w:r>
    <w:r w:rsidR="005B3437">
      <w:rPr>
        <w:b/>
        <w:color w:val="000000"/>
      </w:rPr>
      <w:t>N</w:t>
    </w:r>
    <w:r w:rsidRPr="00FB4782">
      <w:rPr>
        <w:b/>
        <w:color w:val="000000"/>
      </w:rPr>
      <w:t>AA</w:t>
    </w:r>
    <w:r w:rsidRPr="00FB4782">
      <w:rPr>
        <w:b/>
        <w:color w:val="000000"/>
        <w:vertAlign w:val="superscript"/>
      </w:rPr>
      <w:t>©</w:t>
    </w:r>
  </w:p>
  <w:p w14:paraId="1BC7C1B3" w14:textId="77777777" w:rsidR="00013745" w:rsidRDefault="000137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45"/>
    <w:rsid w:val="00013745"/>
    <w:rsid w:val="00251CFF"/>
    <w:rsid w:val="00452165"/>
    <w:rsid w:val="00487102"/>
    <w:rsid w:val="005B3437"/>
    <w:rsid w:val="005D0D59"/>
    <w:rsid w:val="007152E9"/>
    <w:rsid w:val="009E48A5"/>
    <w:rsid w:val="00A24213"/>
    <w:rsid w:val="00A7230B"/>
    <w:rsid w:val="00AE1F8D"/>
    <w:rsid w:val="00B97D0D"/>
    <w:rsid w:val="00D9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8232"/>
  <w15:docId w15:val="{FEE3E5BB-7A44-4360-ADA3-FA40370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E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841E2"/>
    <w:pPr>
      <w:jc w:val="center"/>
      <w:outlineLvl w:val="0"/>
    </w:pPr>
    <w:rPr>
      <w:b/>
      <w:bCs/>
      <w:kern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884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841E2"/>
    <w:pPr>
      <w:autoSpaceDE w:val="0"/>
      <w:autoSpaceDN w:val="0"/>
      <w:adjustRightInd w:val="0"/>
    </w:pPr>
    <w:rPr>
      <w:rFonts w:ascii="Arial" w:eastAsiaTheme="minorEastAsia" w:hAnsi="Arial" w:cs="Arial"/>
      <w:color w:val="000000"/>
    </w:rPr>
  </w:style>
  <w:style w:type="character" w:customStyle="1" w:styleId="fontstyle01">
    <w:name w:val="fontstyle01"/>
    <w:rsid w:val="008841E2"/>
    <w:rPr>
      <w:rFonts w:ascii="Times New Roman" w:hAnsi="Times New Roman"/>
      <w:i/>
      <w:color w:val="000000"/>
      <w:sz w:val="28"/>
    </w:rPr>
  </w:style>
  <w:style w:type="character" w:customStyle="1" w:styleId="a4">
    <w:name w:val="Заголовок Знак"/>
    <w:basedOn w:val="a0"/>
    <w:link w:val="a3"/>
    <w:rsid w:val="008841E2"/>
    <w:rPr>
      <w:rFonts w:ascii="Times New Roman" w:eastAsia="Times New Roman" w:hAnsi="Times New Roman" w:cs="Times New Roman"/>
      <w:b/>
      <w:bCs/>
      <w:kern w:val="28"/>
      <w:sz w:val="24"/>
      <w:szCs w:val="32"/>
      <w:lang w:eastAsia="ru-RU"/>
    </w:rPr>
  </w:style>
  <w:style w:type="paragraph" w:customStyle="1" w:styleId="Abstract">
    <w:name w:val="Abstract"/>
    <w:basedOn w:val="a"/>
    <w:rsid w:val="008841E2"/>
    <w:pPr>
      <w:spacing w:before="360" w:after="360" w:line="276" w:lineRule="auto"/>
      <w:ind w:left="289" w:right="289"/>
    </w:pPr>
    <w:rPr>
      <w:rFonts w:ascii="Calibri" w:hAnsi="Calibri" w:cs="Calibri"/>
      <w:color w:val="000000"/>
      <w:kern w:val="28"/>
      <w:sz w:val="18"/>
      <w:lang w:val="tr-TR" w:eastAsia="tr-TR"/>
    </w:rPr>
  </w:style>
  <w:style w:type="paragraph" w:customStyle="1" w:styleId="OzetYaziStiliSau">
    <w:name w:val="Ozet_Yazi_Stili_Sau"/>
    <w:basedOn w:val="a"/>
    <w:rsid w:val="008841E2"/>
    <w:pPr>
      <w:spacing w:line="252" w:lineRule="auto"/>
    </w:pPr>
    <w:rPr>
      <w:color w:val="000000"/>
      <w:kern w:val="28"/>
      <w:lang w:val="tr-TR" w:eastAsia="tr-TR"/>
    </w:rPr>
  </w:style>
  <w:style w:type="character" w:customStyle="1" w:styleId="EndNoteBibliographyChar">
    <w:name w:val="EndNote Bibliography Char"/>
    <w:basedOn w:val="a0"/>
    <w:link w:val="EndNoteBibliography"/>
    <w:locked/>
    <w:rsid w:val="008841E2"/>
    <w:rPr>
      <w:rFonts w:ascii="Times New Roman" w:eastAsia="Times New Roman" w:hAnsi="Times New Roman" w:cs="Times New Roman"/>
      <w:noProof/>
      <w:color w:val="000000"/>
      <w:kern w:val="28"/>
      <w:sz w:val="20"/>
      <w:szCs w:val="20"/>
      <w:lang w:eastAsia="tr-TR"/>
    </w:rPr>
  </w:style>
  <w:style w:type="paragraph" w:customStyle="1" w:styleId="EndNoteBibliography">
    <w:name w:val="EndNote Bibliography"/>
    <w:basedOn w:val="a"/>
    <w:link w:val="EndNoteBibliographyChar"/>
    <w:rsid w:val="008841E2"/>
    <w:rPr>
      <w:noProof/>
      <w:color w:val="000000"/>
      <w:kern w:val="28"/>
      <w:sz w:val="20"/>
      <w:szCs w:val="20"/>
      <w:lang w:eastAsia="tr-TR"/>
    </w:rPr>
  </w:style>
  <w:style w:type="character" w:customStyle="1" w:styleId="fontstyle21">
    <w:name w:val="fontstyle21"/>
    <w:basedOn w:val="a0"/>
    <w:rsid w:val="008841E2"/>
    <w:rPr>
      <w:rFonts w:ascii="CMMI10" w:hAnsi="CMMI10" w:hint="default"/>
      <w:b w:val="0"/>
      <w:bCs w:val="0"/>
      <w:i/>
      <w:iCs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841E2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41E2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8841E2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41E2"/>
    <w:rPr>
      <w:rFonts w:ascii="Times New Roman" w:hAnsi="Times New Roman"/>
      <w:sz w:val="24"/>
    </w:rPr>
  </w:style>
  <w:style w:type="character" w:customStyle="1" w:styleId="MemberType">
    <w:name w:val="MemberType"/>
    <w:qFormat/>
    <w:rsid w:val="008841E2"/>
    <w:rPr>
      <w:rFonts w:ascii="Times New Roman" w:hAnsi="Times New Roman" w:cs="Times New Roman"/>
      <w:i/>
      <w:iCs/>
      <w:sz w:val="22"/>
      <w:szCs w:val="22"/>
    </w:rPr>
  </w:style>
  <w:style w:type="paragraph" w:customStyle="1" w:styleId="Authors">
    <w:name w:val="Authors"/>
    <w:basedOn w:val="a"/>
    <w:next w:val="a"/>
    <w:qFormat/>
    <w:rsid w:val="008841E2"/>
    <w:pPr>
      <w:suppressAutoHyphens/>
      <w:autoSpaceDE w:val="0"/>
      <w:spacing w:after="320"/>
      <w:jc w:val="center"/>
    </w:pPr>
    <w:rPr>
      <w:rFonts w:eastAsia="PMingLiU;新細明體"/>
      <w:sz w:val="22"/>
      <w:lang w:eastAsia="zh-CN"/>
    </w:rPr>
  </w:style>
  <w:style w:type="character" w:styleId="aa">
    <w:name w:val="Hyperlink"/>
    <w:basedOn w:val="a0"/>
    <w:uiPriority w:val="99"/>
    <w:unhideWhenUsed/>
    <w:rsid w:val="008841E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41E2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8841E2"/>
    <w:pPr>
      <w:tabs>
        <w:tab w:val="left" w:pos="288"/>
      </w:tabs>
      <w:suppressAutoHyphens/>
      <w:spacing w:after="120" w:line="228" w:lineRule="auto"/>
      <w:ind w:firstLine="288"/>
    </w:pPr>
    <w:rPr>
      <w:rFonts w:eastAsia="SimSun;宋体"/>
      <w:spacing w:val="-1"/>
      <w:sz w:val="20"/>
      <w:szCs w:val="20"/>
      <w:lang w:val="en-GB" w:eastAsia="zh-CN"/>
    </w:rPr>
  </w:style>
  <w:style w:type="character" w:customStyle="1" w:styleId="ad">
    <w:name w:val="Основной текст Знак"/>
    <w:basedOn w:val="a0"/>
    <w:link w:val="ac"/>
    <w:rsid w:val="008841E2"/>
    <w:rPr>
      <w:rFonts w:ascii="Times New Roman" w:eastAsia="SimSun;宋体" w:hAnsi="Times New Roman" w:cs="Times New Roman"/>
      <w:spacing w:val="-1"/>
      <w:sz w:val="20"/>
      <w:szCs w:val="20"/>
      <w:lang w:val="en-GB" w:eastAsia="zh-CN"/>
    </w:rPr>
  </w:style>
  <w:style w:type="paragraph" w:styleId="ae">
    <w:name w:val="List Paragraph"/>
    <w:aliases w:val="Список использованных источников"/>
    <w:basedOn w:val="a"/>
    <w:link w:val="af"/>
    <w:uiPriority w:val="34"/>
    <w:qFormat/>
    <w:rsid w:val="00C604BE"/>
    <w:pPr>
      <w:spacing w:after="200" w:line="276" w:lineRule="auto"/>
      <w:ind w:left="720"/>
      <w:contextualSpacing/>
    </w:pPr>
  </w:style>
  <w:style w:type="character" w:customStyle="1" w:styleId="af">
    <w:name w:val="Абзац списка Знак"/>
    <w:aliases w:val="Список использованных источников Знак"/>
    <w:link w:val="ae"/>
    <w:uiPriority w:val="34"/>
    <w:rsid w:val="00C604BE"/>
    <w:rPr>
      <w:rFonts w:ascii="Times New Roman" w:hAnsi="Times New Roman"/>
      <w:sz w:val="24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institute.xx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eing.com/commercial/aeromagazine/articles/2011_q4/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J74kYsA7x6k+h44azwOMi7jgg==">CgMxLjA4AHIhMUxjZGNqb1FvM0ZLZFV6Skw4Q193X0I1bWxTY25LeFRn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Hüseynqulu Quliyev</dc:creator>
  <cp:lastModifiedBy>Fuad Mirzayev</cp:lastModifiedBy>
  <cp:revision>9</cp:revision>
  <dcterms:created xsi:type="dcterms:W3CDTF">2023-10-23T09:18:00Z</dcterms:created>
  <dcterms:modified xsi:type="dcterms:W3CDTF">2024-12-07T07:07:00Z</dcterms:modified>
</cp:coreProperties>
</file>